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BB46E7">
        <w:trPr>
          <w:trHeight w:val="238"/>
        </w:trPr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 w:rsidP="00BB46E7">
            <w:pPr>
              <w:pStyle w:val="append1"/>
              <w:jc w:val="right"/>
            </w:pPr>
            <w:bookmarkStart w:id="0" w:name="_GoBack"/>
            <w:r>
              <w:t>Приложение 16</w:t>
            </w:r>
          </w:p>
          <w:p w:rsidR="00BB46E7" w:rsidRDefault="00BB46E7" w:rsidP="00BB46E7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23.01.2023 </w:t>
            </w:r>
            <w:bookmarkEnd w:id="0"/>
            <w:r>
              <w:t xml:space="preserve">№ 2) </w:t>
            </w:r>
          </w:p>
        </w:tc>
      </w:tr>
    </w:tbl>
    <w:p w:rsidR="00BB46E7" w:rsidRDefault="00BB46E7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"/>
        <w:gridCol w:w="2361"/>
        <w:gridCol w:w="67"/>
        <w:gridCol w:w="1489"/>
        <w:gridCol w:w="244"/>
        <w:gridCol w:w="1589"/>
        <w:gridCol w:w="1893"/>
        <w:gridCol w:w="845"/>
      </w:tblGrid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инспекцию Министерства по налогам и сборам (далее – инспекция МНС)</w:t>
            </w:r>
          </w:p>
        </w:tc>
        <w:tc>
          <w:tcPr>
            <w:tcW w:w="1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 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698"/>
              <w:jc w:val="left"/>
            </w:pPr>
            <w:r>
              <w:t>(наименование района, города, района в городе)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управление (отдел) по работе с плательщиками </w:t>
            </w:r>
          </w:p>
          <w:p w:rsidR="00BB46E7" w:rsidRDefault="00BB46E7">
            <w:pPr>
              <w:pStyle w:val="table10"/>
            </w:pPr>
            <w:r>
              <w:t>по _________________________________</w:t>
            </w:r>
          </w:p>
          <w:p w:rsidR="00BB46E7" w:rsidRDefault="00BB46E7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Код инспекции МНС (управления (отдела)</w:t>
            </w:r>
          </w:p>
        </w:tc>
        <w:tc>
          <w:tcPr>
            <w:tcW w:w="1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1723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по работе с плательщиками) 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172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4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4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4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4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46E7">
        <w:trPr>
          <w:trHeight w:val="238"/>
        </w:trPr>
        <w:tc>
          <w:tcPr>
            <w:tcW w:w="46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</w:rPr>
            </w:pPr>
          </w:p>
        </w:tc>
      </w:tr>
      <w:tr w:rsidR="00BB46E7">
        <w:trPr>
          <w:trHeight w:val="238"/>
        </w:trPr>
        <w:tc>
          <w:tcPr>
            <w:tcW w:w="175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Признак осуществления </w:t>
            </w:r>
          </w:p>
        </w:tc>
        <w:tc>
          <w:tcPr>
            <w:tcW w:w="7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1759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производственной деятельности</w:t>
            </w:r>
          </w:p>
        </w:tc>
        <w:tc>
          <w:tcPr>
            <w:tcW w:w="7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связи с обнаружением неполноты сведений и (или) ошибок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703"/>
              <w:jc w:val="left"/>
            </w:pPr>
            <w:r>
              <w:t>(наименование плательщика, телефон)</w:t>
            </w:r>
          </w:p>
        </w:tc>
        <w:tc>
          <w:tcPr>
            <w:tcW w:w="1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Отказ от применения упрощенной системы налогообложения со следующего отчетного периода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987"/>
              <w:jc w:val="left"/>
            </w:pPr>
            <w:r>
              <w:t>(место нахождения плательщика)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B46E7">
        <w:trPr>
          <w:trHeight w:val="238"/>
        </w:trPr>
        <w:tc>
          <w:tcPr>
            <w:tcW w:w="2685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420"/>
            </w:pPr>
            <w:r>
              <w:t>(фамилия, собственное имя, отчество (если</w:t>
            </w:r>
          </w:p>
          <w:p w:rsidR="00BB46E7" w:rsidRDefault="00BB46E7">
            <w:pPr>
              <w:pStyle w:val="undline"/>
              <w:ind w:left="278"/>
            </w:pPr>
            <w:r>
              <w:t>таковое имеется) ответственного лица, телефон)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983"/>
        <w:gridCol w:w="849"/>
        <w:gridCol w:w="849"/>
        <w:gridCol w:w="1190"/>
        <w:gridCol w:w="1646"/>
      </w:tblGrid>
      <w:tr w:rsidR="00BB46E7">
        <w:trPr>
          <w:trHeight w:val="238"/>
        </w:trPr>
        <w:tc>
          <w:tcPr>
            <w:tcW w:w="151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38"/>
        </w:trPr>
        <w:tc>
          <w:tcPr>
            <w:tcW w:w="151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Дата представления в регистрирующий орган заявления о ликвидации 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table10"/>
            </w:pPr>
            <w:r>
              <w:t> _______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table10"/>
            </w:pPr>
            <w:r>
              <w:t>______________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12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</w:tr>
      <w:tr w:rsidR="00BB46E7">
        <w:trPr>
          <w:trHeight w:val="238"/>
        </w:trPr>
        <w:tc>
          <w:tcPr>
            <w:tcW w:w="151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В соответствии с абзацем третьим части первой пункта 1 статьи 44 Налогового </w:t>
            </w:r>
            <w:r>
              <w:lastRenderedPageBreak/>
              <w:t>кодекса Республики Беларусь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</w:pPr>
            <w:r>
              <w:t xml:space="preserve">Дата представления в регистрирующий орган ликвидационного баланса 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_______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______________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12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</w:tr>
      <w:tr w:rsidR="00BB46E7">
        <w:trPr>
          <w:trHeight w:val="238"/>
        </w:trPr>
        <w:tc>
          <w:tcPr>
            <w:tcW w:w="151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_______</w:t>
            </w:r>
          </w:p>
        </w:tc>
        <w:tc>
          <w:tcPr>
            <w:tcW w:w="6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______________</w:t>
            </w:r>
          </w:p>
        </w:tc>
      </w:tr>
      <w:tr w:rsidR="00BB46E7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left="12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</w:tr>
    </w:tbl>
    <w:p w:rsidR="00BB46E7" w:rsidRDefault="00BB46E7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налогу при упрощенной системе налогообложения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77"/>
        <w:gridCol w:w="1108"/>
        <w:gridCol w:w="1982"/>
        <w:gridCol w:w="2699"/>
      </w:tblGrid>
      <w:tr w:rsidR="00BB46E7">
        <w:trPr>
          <w:trHeight w:val="240"/>
        </w:trPr>
        <w:tc>
          <w:tcPr>
            <w:tcW w:w="11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ind w:firstLine="136"/>
              <w:jc w:val="left"/>
            </w:pPr>
            <w:r>
              <w:t xml:space="preserve">квартал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14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ind w:firstLine="119"/>
              <w:jc w:val="left"/>
            </w:pPr>
            <w:r>
              <w:t>года</w:t>
            </w:r>
          </w:p>
        </w:tc>
      </w:tr>
      <w:tr w:rsidR="00BB46E7">
        <w:trPr>
          <w:trHeight w:val="240"/>
        </w:trPr>
        <w:tc>
          <w:tcPr>
            <w:tcW w:w="1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  <w:r>
        <w:rPr>
          <w:lang w:val="ru-RU"/>
        </w:rPr>
        <w:br/>
        <w:t>Расчет налоговой базы и суммы налога при упрощенной системе налогообложения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96"/>
        <w:gridCol w:w="1851"/>
      </w:tblGrid>
      <w:tr w:rsidR="00BB46E7">
        <w:trPr>
          <w:trHeight w:val="240"/>
        </w:trPr>
        <w:tc>
          <w:tcPr>
            <w:tcW w:w="40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Показатели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Сумма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1. Налоговая база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2. Сумма налога нарастающим итогом (строка 1 x 6 / 100)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3. Уменьшение суммы налога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4. Сумма налога, от уплаты которой плательщик освобожден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5. Сумма налога нарастающим итогом, подлежащая уплате (возврату) (строка 2 – </w:t>
            </w:r>
            <w:r>
              <w:br/>
              <w:t>– строка 3 – строка 4)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6. Сумма налога по налоговой декларации (расчету) за предшествующий отчетный период (строка 5 налоговой декларации (расчета) за предшествующий отчетный период)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7. Сумма налога к уплате (возврату) (строка 5 – строка 6)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40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7.1. в том числе к доплате (уменьшению) по акту проверки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1027"/>
        <w:gridCol w:w="1436"/>
        <w:gridCol w:w="2282"/>
      </w:tblGrid>
      <w:tr w:rsidR="00BB46E7">
        <w:trPr>
          <w:trHeight w:val="240"/>
        </w:trPr>
        <w:tc>
          <w:tcPr>
            <w:tcW w:w="24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ind w:right="115"/>
              <w:jc w:val="left"/>
            </w:pPr>
            <w:r>
              <w:t xml:space="preserve">По сроку уплаты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newncpi"/>
            </w:pPr>
            <w:r>
              <w:t> </w:t>
            </w:r>
          </w:p>
        </w:tc>
        <w:tc>
          <w:tcPr>
            <w:tcW w:w="5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  <w:r>
        <w:rPr>
          <w:lang w:val="ru-RU"/>
        </w:rPr>
        <w:br/>
        <w:t>Сведения о занижении (завышении) суммы налога, подлежащей уплате (возврату) по налоговой декларации (расчету), в которой обнаружены неполнота сведений или ошибки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32"/>
        <w:gridCol w:w="4115"/>
      </w:tblGrid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Отчетный период, за который обнаружены неполнота сведений или ошибки, приведшие к занижению (завышению) суммы налога за этот период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Сумма налога к уплате (возврату) за соответствующий отчетный период, за который обнаружены неполнота сведений или ошибки (+, –)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2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 квартал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II квартал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III квартал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IV квартал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ИТОГО за год, в том числе: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исчислено в соответствии с пунктом 6 статьи 33 Налогового кодекса Республики Беларусь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исчислено в соответствии с пунктом 6 статьи 73 Налогового кодекса Республики Беларусь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исчислено в соответствии с пунктом 8 статьи 73 Налогового кодекса Республики Беларусь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newncpi0"/>
        <w:jc w:val="center"/>
        <w:rPr>
          <w:lang w:val="ru-RU"/>
        </w:rPr>
      </w:pPr>
      <w:r>
        <w:rPr>
          <w:lang w:val="ru-RU"/>
        </w:rPr>
        <w:lastRenderedPageBreak/>
        <w:t>Раздел III</w:t>
      </w:r>
      <w:r>
        <w:rPr>
          <w:lang w:val="ru-RU"/>
        </w:rPr>
        <w:br/>
        <w:t>Другие сведения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2"/>
        <w:gridCol w:w="1322"/>
        <w:gridCol w:w="1288"/>
        <w:gridCol w:w="1165"/>
        <w:gridCol w:w="643"/>
        <w:gridCol w:w="1170"/>
        <w:gridCol w:w="1170"/>
        <w:gridCol w:w="172"/>
        <w:gridCol w:w="1051"/>
        <w:gridCol w:w="944"/>
      </w:tblGrid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Численность работников в среднем с начала года по отчетный период включительно в целом по организации, чел.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8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В текущем календарном году бухгалтерский учет ведется (пометить Х)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 квартал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II квартал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 xml:space="preserve">III квартал 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E7" w:rsidRDefault="00BB46E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IV квартал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Размер уставного фонда организации при наличии в налоговом периоде иностранной организации – учредителя (участника), руб., в том числе: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Наименование иностранной организации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proofErr w:type="spellStart"/>
            <w:r>
              <w:t>Идентифика</w:t>
            </w:r>
            <w:proofErr w:type="spellEnd"/>
            <w:r>
              <w:t>-</w:t>
            </w:r>
            <w:r>
              <w:br/>
            </w:r>
            <w:proofErr w:type="spellStart"/>
            <w:r>
              <w:t>ционный</w:t>
            </w:r>
            <w:proofErr w:type="spellEnd"/>
            <w:r>
              <w:t xml:space="preserve"> код (номер) плательщика, присвоенный иностранной организации налоговым (финансовым) органом иностранного государства, в котором </w:t>
            </w:r>
            <w:proofErr w:type="spellStart"/>
            <w:r>
              <w:t>зарегистри</w:t>
            </w:r>
            <w:proofErr w:type="spellEnd"/>
            <w:r>
              <w:t>-</w:t>
            </w:r>
            <w:r>
              <w:br/>
            </w:r>
            <w:proofErr w:type="spellStart"/>
            <w:r>
              <w:t>ровано</w:t>
            </w:r>
            <w:proofErr w:type="spellEnd"/>
            <w:r>
              <w:t xml:space="preserve"> юридическое лицо (при наличии)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proofErr w:type="spellStart"/>
            <w:r>
              <w:t>Юриди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ческий</w:t>
            </w:r>
            <w:proofErr w:type="spellEnd"/>
            <w:r>
              <w:t xml:space="preserve"> адрес иностранной организации в стране регистрации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Код страны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Дата включения в состав учредителей (участников)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Дата исключения (выхода) из состава учредителей (участников) (при наличии)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Прямое участие в уставном фонде на последний день налогового периода (дату исключения (выхода) из состава учреди-</w:t>
            </w:r>
            <w:r>
              <w:br/>
            </w:r>
            <w:proofErr w:type="spellStart"/>
            <w:r>
              <w:t>телей</w:t>
            </w:r>
            <w:proofErr w:type="spellEnd"/>
            <w:r>
              <w:t xml:space="preserve"> (</w:t>
            </w:r>
            <w:proofErr w:type="spellStart"/>
            <w:r>
              <w:t>участни</w:t>
            </w:r>
            <w:proofErr w:type="spellEnd"/>
            <w:r>
              <w:t>-</w:t>
            </w:r>
            <w:r>
              <w:br/>
              <w:t>ков)), 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Х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3.1.1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X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3.1.2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X</w:t>
            </w:r>
          </w:p>
        </w:tc>
      </w:tr>
      <w:tr w:rsidR="00BB46E7">
        <w:trPr>
          <w:trHeight w:val="24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…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  <w:jc w:val="center"/>
            </w:pPr>
            <w:r>
              <w:t>X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347"/>
        <w:gridCol w:w="1000"/>
      </w:tblGrid>
      <w:tr w:rsidR="00BB46E7">
        <w:trPr>
          <w:trHeight w:val="240"/>
        </w:trPr>
        <w:tc>
          <w:tcPr>
            <w:tcW w:w="4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К налоговой декларации (расчету) прилагаются сведения о размере и составе использованных льгот согласно приложению к настоящей форме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right"/>
            </w:pPr>
            <w:r>
              <w:t>_____________________</w:t>
            </w:r>
          </w:p>
        </w:tc>
      </w:tr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 работе</w:t>
            </w:r>
            <w:r>
              <w:br/>
              <w:t xml:space="preserve">с 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right"/>
            </w:pPr>
            <w:r>
              <w:t>_____________________</w:t>
            </w:r>
          </w:p>
        </w:tc>
      </w:tr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3"/>
        <w:gridCol w:w="2155"/>
        <w:gridCol w:w="3602"/>
      </w:tblGrid>
      <w:tr w:rsidR="00BB46E7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</w:pPr>
            <w:r>
              <w:t> </w:t>
            </w:r>
          </w:p>
        </w:tc>
      </w:tr>
      <w:tr w:rsidR="00BB46E7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snoskiline"/>
        <w:rPr>
          <w:lang w:val="ru-RU"/>
        </w:rPr>
      </w:pPr>
      <w:r>
        <w:rPr>
          <w:lang w:val="ru-RU"/>
        </w:rPr>
        <w:lastRenderedPageBreak/>
        <w:t>______________________________</w:t>
      </w:r>
    </w:p>
    <w:p w:rsidR="00BB46E7" w:rsidRDefault="00BB46E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BB46E7" w:rsidRDefault="00BB46E7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2 </w:t>
      </w:r>
      <w:r>
        <w:rPr>
          <w:lang w:val="ru-RU"/>
        </w:rPr>
        <w:t>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552"/>
      </w:tblGrid>
      <w:tr w:rsidR="00BB46E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append1"/>
            </w:pPr>
            <w:r>
              <w:t>Приложение</w:t>
            </w:r>
          </w:p>
          <w:p w:rsidR="00BB46E7" w:rsidRDefault="00BB46E7">
            <w:pPr>
              <w:pStyle w:val="append"/>
            </w:pPr>
            <w:r>
              <w:t>к форме налоговой декларации</w:t>
            </w:r>
            <w:r>
              <w:br/>
              <w:t>(расчета) по налогу при упрощенной</w:t>
            </w:r>
            <w:r>
              <w:br/>
              <w:t xml:space="preserve">системе налогообложения </w:t>
            </w:r>
          </w:p>
        </w:tc>
      </w:tr>
    </w:tbl>
    <w:p w:rsidR="00BB46E7" w:rsidRDefault="00BB46E7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размере и составе использованных льгот</w:t>
      </w:r>
    </w:p>
    <w:p w:rsidR="00BB46E7" w:rsidRDefault="00BB46E7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3"/>
        <w:gridCol w:w="2952"/>
        <w:gridCol w:w="1555"/>
        <w:gridCol w:w="1905"/>
        <w:gridCol w:w="2492"/>
      </w:tblGrid>
      <w:tr w:rsidR="00BB46E7">
        <w:trPr>
          <w:trHeight w:val="240"/>
        </w:trPr>
        <w:tc>
          <w:tcPr>
            <w:tcW w:w="2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BB46E7">
        <w:trPr>
          <w:trHeight w:val="240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46E7" w:rsidRDefault="00BB46E7">
            <w:pPr>
              <w:pStyle w:val="table10"/>
              <w:jc w:val="center"/>
            </w:pPr>
            <w:r>
              <w:t>5</w:t>
            </w:r>
          </w:p>
        </w:tc>
      </w:tr>
      <w:tr w:rsidR="00BB46E7">
        <w:trPr>
          <w:trHeight w:val="240"/>
        </w:trPr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407"/>
        <w:gridCol w:w="2702"/>
      </w:tblGrid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B46E7" w:rsidRDefault="00BB46E7">
            <w:pPr>
              <w:pStyle w:val="newncpi0"/>
              <w:jc w:val="right"/>
            </w:pPr>
            <w:r>
              <w:t>_____________________</w:t>
            </w:r>
          </w:p>
        </w:tc>
      </w:tr>
      <w:tr w:rsidR="00BB46E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46E7" w:rsidRDefault="00BB46E7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BB46E7" w:rsidRDefault="00BB46E7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46E7" w:rsidRDefault="00BB46E7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BB46E7" w:rsidRDefault="00BB46E7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Заполняется инспекцией МНС (управлением (отделом) по работе с плательщиками).</w:t>
      </w:r>
    </w:p>
    <w:p w:rsidR="00BB46E7" w:rsidRDefault="00BB46E7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Не заполняется в случае применения льгот в виде уменьшения суммы налога, подлежащего уплате в бюджет.</w:t>
      </w:r>
    </w:p>
    <w:p w:rsidR="0087548F" w:rsidRDefault="0087548F"/>
    <w:sectPr w:rsidR="0087548F" w:rsidSect="00BB4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4195" w:rsidRDefault="00654195" w:rsidP="00BB46E7">
      <w:pPr>
        <w:spacing w:after="0" w:line="240" w:lineRule="auto"/>
      </w:pPr>
      <w:r>
        <w:separator/>
      </w:r>
    </w:p>
  </w:endnote>
  <w:endnote w:type="continuationSeparator" w:id="0">
    <w:p w:rsidR="00654195" w:rsidRDefault="00654195" w:rsidP="00BB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46E7" w:rsidRDefault="00BB4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46E7" w:rsidRDefault="00BB46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BB46E7" w:rsidTr="00BB46E7">
      <w:tc>
        <w:tcPr>
          <w:tcW w:w="1800" w:type="dxa"/>
          <w:shd w:val="clear" w:color="auto" w:fill="auto"/>
          <w:vAlign w:val="center"/>
        </w:tcPr>
        <w:p w:rsidR="00BB46E7" w:rsidRDefault="00BB46E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BB46E7" w:rsidRDefault="00BB4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BB46E7" w:rsidRDefault="00BB4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B46E7" w:rsidRPr="00BB46E7" w:rsidRDefault="00BB46E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B46E7" w:rsidRDefault="00BB46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4195" w:rsidRDefault="00654195" w:rsidP="00BB46E7">
      <w:pPr>
        <w:spacing w:after="0" w:line="240" w:lineRule="auto"/>
      </w:pPr>
      <w:r>
        <w:separator/>
      </w:r>
    </w:p>
  </w:footnote>
  <w:footnote w:type="continuationSeparator" w:id="0">
    <w:p w:rsidR="00654195" w:rsidRDefault="00654195" w:rsidP="00BB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46E7" w:rsidRDefault="00BB46E7" w:rsidP="00EB36F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B46E7" w:rsidRDefault="00BB4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46E7" w:rsidRPr="00BB46E7" w:rsidRDefault="00BB46E7" w:rsidP="00EB36F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B46E7">
      <w:rPr>
        <w:rStyle w:val="a7"/>
        <w:rFonts w:ascii="Times New Roman" w:hAnsi="Times New Roman" w:cs="Times New Roman"/>
        <w:sz w:val="24"/>
      </w:rPr>
      <w:fldChar w:fldCharType="begin"/>
    </w:r>
    <w:r w:rsidRPr="00BB46E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B46E7">
      <w:rPr>
        <w:rStyle w:val="a7"/>
        <w:rFonts w:ascii="Times New Roman" w:hAnsi="Times New Roman" w:cs="Times New Roman"/>
        <w:sz w:val="24"/>
      </w:rPr>
      <w:fldChar w:fldCharType="separate"/>
    </w:r>
    <w:r w:rsidRPr="00BB46E7">
      <w:rPr>
        <w:rStyle w:val="a7"/>
        <w:rFonts w:ascii="Times New Roman" w:hAnsi="Times New Roman" w:cs="Times New Roman"/>
        <w:noProof/>
        <w:sz w:val="24"/>
      </w:rPr>
      <w:t>4</w:t>
    </w:r>
    <w:r w:rsidRPr="00BB46E7">
      <w:rPr>
        <w:rStyle w:val="a7"/>
        <w:rFonts w:ascii="Times New Roman" w:hAnsi="Times New Roman" w:cs="Times New Roman"/>
        <w:sz w:val="24"/>
      </w:rPr>
      <w:fldChar w:fldCharType="end"/>
    </w:r>
  </w:p>
  <w:p w:rsidR="00BB46E7" w:rsidRPr="00BB46E7" w:rsidRDefault="00BB46E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46E7" w:rsidRDefault="00BB4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E7"/>
    <w:rsid w:val="00654195"/>
    <w:rsid w:val="0087548F"/>
    <w:rsid w:val="00B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51BE-F4DF-4A00-B059-D0166207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46E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BB46E7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BB4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B4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BB46E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BB46E7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BB46E7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B46E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B46E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BB46E7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BB46E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BB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6E7"/>
  </w:style>
  <w:style w:type="paragraph" w:styleId="a5">
    <w:name w:val="footer"/>
    <w:basedOn w:val="a"/>
    <w:link w:val="a6"/>
    <w:uiPriority w:val="99"/>
    <w:unhideWhenUsed/>
    <w:rsid w:val="00BB4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6E7"/>
  </w:style>
  <w:style w:type="character" w:styleId="a7">
    <w:name w:val="page number"/>
    <w:basedOn w:val="a0"/>
    <w:uiPriority w:val="99"/>
    <w:semiHidden/>
    <w:unhideWhenUsed/>
    <w:rsid w:val="00BB46E7"/>
  </w:style>
  <w:style w:type="table" w:styleId="a8">
    <w:name w:val="Table Grid"/>
    <w:basedOn w:val="a1"/>
    <w:uiPriority w:val="39"/>
    <w:rsid w:val="00BB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5920</Characters>
  <Application>Microsoft Office Word</Application>
  <DocSecurity>0</DocSecurity>
  <Lines>538</Lines>
  <Paragraphs>199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2025-03-20T14:43:00Z</dcterms:created>
  <dcterms:modified xsi:type="dcterms:W3CDTF">2025-03-20T14:43:00Z</dcterms:modified>
</cp:coreProperties>
</file>